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E3356" w14:textId="77777777" w:rsidR="00871741" w:rsidRPr="00871741" w:rsidRDefault="00871741" w:rsidP="00727D7F">
      <w:pPr>
        <w:jc w:val="center"/>
        <w:rPr>
          <w:rFonts w:ascii="Times New Roman" w:hAnsi="Times New Roman" w:cs="Times New Roman"/>
          <w:b/>
          <w:bCs/>
          <w:sz w:val="22"/>
          <w:szCs w:val="22"/>
        </w:rPr>
      </w:pPr>
      <w:r w:rsidRPr="00871741">
        <w:rPr>
          <w:rFonts w:ascii="Times New Roman" w:hAnsi="Times New Roman" w:cs="Times New Roman"/>
          <w:b/>
          <w:bCs/>
          <w:sz w:val="22"/>
          <w:szCs w:val="22"/>
        </w:rPr>
        <w:t>ANEXO 3</w:t>
      </w:r>
    </w:p>
    <w:p w14:paraId="6E4461E6" w14:textId="77777777" w:rsidR="00871741" w:rsidRPr="00871741" w:rsidRDefault="00871741" w:rsidP="00727D7F">
      <w:pPr>
        <w:jc w:val="center"/>
        <w:rPr>
          <w:rFonts w:ascii="Times New Roman" w:hAnsi="Times New Roman" w:cs="Times New Roman"/>
          <w:b/>
          <w:bCs/>
          <w:sz w:val="22"/>
          <w:szCs w:val="22"/>
        </w:rPr>
      </w:pPr>
      <w:r w:rsidRPr="00871741">
        <w:rPr>
          <w:rFonts w:ascii="Times New Roman" w:hAnsi="Times New Roman" w:cs="Times New Roman"/>
          <w:b/>
          <w:bCs/>
          <w:sz w:val="22"/>
          <w:szCs w:val="22"/>
        </w:rPr>
        <w:t>AUTORIZACIÓN PARA EL USO Y TRATAMIENTO DE DATOS PERSONALES</w:t>
      </w:r>
    </w:p>
    <w:p w14:paraId="5D561C88" w14:textId="77777777" w:rsidR="00727D7F" w:rsidRDefault="00871741" w:rsidP="00727D7F">
      <w:pPr>
        <w:jc w:val="center"/>
        <w:rPr>
          <w:rFonts w:ascii="Times New Roman" w:hAnsi="Times New Roman" w:cs="Times New Roman"/>
          <w:b/>
          <w:bCs/>
          <w:sz w:val="22"/>
          <w:szCs w:val="22"/>
        </w:rPr>
      </w:pPr>
      <w:r w:rsidRPr="00871741">
        <w:rPr>
          <w:rFonts w:ascii="Times New Roman" w:hAnsi="Times New Roman" w:cs="Times New Roman"/>
          <w:b/>
          <w:bCs/>
          <w:sz w:val="22"/>
          <w:szCs w:val="22"/>
        </w:rPr>
        <w:t>CONVOCATORIA PÚBLICA – PREMIO RESIDENCIA COMUNITARIA EN LA SALA COMUNITARIA DEL CAC – 2026</w:t>
      </w:r>
    </w:p>
    <w:p w14:paraId="2626D70F" w14:textId="77777777" w:rsidR="00727D7F" w:rsidRDefault="00727D7F" w:rsidP="00727D7F">
      <w:pPr>
        <w:jc w:val="center"/>
        <w:rPr>
          <w:rFonts w:ascii="Times New Roman" w:hAnsi="Times New Roman" w:cs="Times New Roman"/>
          <w:b/>
          <w:bCs/>
          <w:sz w:val="22"/>
          <w:szCs w:val="22"/>
        </w:rPr>
      </w:pPr>
    </w:p>
    <w:p w14:paraId="75D802CA" w14:textId="4B917448" w:rsidR="00871741" w:rsidRDefault="00871741" w:rsidP="00727D7F">
      <w:pPr>
        <w:jc w:val="center"/>
        <w:rPr>
          <w:rFonts w:ascii="Times New Roman" w:hAnsi="Times New Roman" w:cs="Times New Roman"/>
          <w:sz w:val="22"/>
          <w:szCs w:val="22"/>
        </w:rPr>
      </w:pPr>
      <w:r w:rsidRPr="00871741">
        <w:rPr>
          <w:rFonts w:ascii="Times New Roman" w:hAnsi="Times New Roman" w:cs="Times New Roman"/>
          <w:sz w:val="22"/>
          <w:szCs w:val="22"/>
        </w:rPr>
        <w:t>En cumplimiento de lo dispuesto en la Ley Orgánica de Protección de Datos Personales del Ecuador (LOPDP), su normativa conexa y principios aplicables, la Fundación Museos de la Ciudad informa lo siguiente:</w:t>
      </w:r>
    </w:p>
    <w:p w14:paraId="3378FB1D" w14:textId="77777777" w:rsidR="00727D7F" w:rsidRPr="00871741" w:rsidRDefault="00727D7F" w:rsidP="00727D7F">
      <w:pPr>
        <w:jc w:val="center"/>
        <w:rPr>
          <w:rFonts w:ascii="Times New Roman" w:hAnsi="Times New Roman" w:cs="Times New Roman"/>
          <w:sz w:val="22"/>
          <w:szCs w:val="22"/>
        </w:rPr>
      </w:pPr>
    </w:p>
    <w:p w14:paraId="7AEFF278" w14:textId="77777777" w:rsidR="00871741" w:rsidRPr="00871741" w:rsidRDefault="00871741" w:rsidP="00727D7F">
      <w:pPr>
        <w:jc w:val="both"/>
        <w:rPr>
          <w:rFonts w:ascii="Times New Roman" w:hAnsi="Times New Roman" w:cs="Times New Roman"/>
          <w:b/>
          <w:bCs/>
          <w:sz w:val="22"/>
          <w:szCs w:val="22"/>
        </w:rPr>
      </w:pPr>
      <w:r w:rsidRPr="00871741">
        <w:rPr>
          <w:rFonts w:ascii="Times New Roman" w:hAnsi="Times New Roman" w:cs="Times New Roman"/>
          <w:b/>
          <w:bCs/>
          <w:sz w:val="22"/>
          <w:szCs w:val="22"/>
        </w:rPr>
        <w:t>1. Identificación del Responsable del Tratamiento</w:t>
      </w:r>
    </w:p>
    <w:p w14:paraId="6235E5CB" w14:textId="77777777" w:rsidR="00871741" w:rsidRPr="00871741" w:rsidRDefault="00871741" w:rsidP="00727D7F">
      <w:pPr>
        <w:jc w:val="both"/>
        <w:rPr>
          <w:rFonts w:ascii="Times New Roman" w:hAnsi="Times New Roman" w:cs="Times New Roman"/>
          <w:sz w:val="22"/>
          <w:szCs w:val="22"/>
        </w:rPr>
      </w:pPr>
      <w:r w:rsidRPr="00871741">
        <w:rPr>
          <w:rFonts w:ascii="Times New Roman" w:hAnsi="Times New Roman" w:cs="Times New Roman"/>
          <w:sz w:val="22"/>
          <w:szCs w:val="22"/>
        </w:rPr>
        <w:t xml:space="preserve">La </w:t>
      </w:r>
      <w:r w:rsidRPr="00871741">
        <w:rPr>
          <w:rFonts w:ascii="Times New Roman" w:hAnsi="Times New Roman" w:cs="Times New Roman"/>
          <w:b/>
          <w:bCs/>
          <w:sz w:val="22"/>
          <w:szCs w:val="22"/>
        </w:rPr>
        <w:t>Fundación Museos de la Ciudad (FMC)</w:t>
      </w:r>
      <w:r w:rsidRPr="00871741">
        <w:rPr>
          <w:rFonts w:ascii="Times New Roman" w:hAnsi="Times New Roman" w:cs="Times New Roman"/>
          <w:sz w:val="22"/>
          <w:szCs w:val="22"/>
        </w:rPr>
        <w:t>, con domicilio en el Distrito Metropolitano de Quito, es la responsable del tratamiento de los datos personales recabados en el marco de la Convocatoria Pública “Premio Residencia Comunitaria en la Sala Comunitaria del CAC – 2026”.</w:t>
      </w:r>
    </w:p>
    <w:p w14:paraId="48BD94DB" w14:textId="77777777" w:rsidR="00871741" w:rsidRPr="00871741" w:rsidRDefault="00871741" w:rsidP="00727D7F">
      <w:pPr>
        <w:jc w:val="both"/>
        <w:rPr>
          <w:rFonts w:ascii="Times New Roman" w:hAnsi="Times New Roman" w:cs="Times New Roman"/>
          <w:b/>
          <w:bCs/>
          <w:sz w:val="22"/>
          <w:szCs w:val="22"/>
        </w:rPr>
      </w:pPr>
      <w:r w:rsidRPr="00871741">
        <w:rPr>
          <w:rFonts w:ascii="Times New Roman" w:hAnsi="Times New Roman" w:cs="Times New Roman"/>
          <w:b/>
          <w:bCs/>
          <w:sz w:val="22"/>
          <w:szCs w:val="22"/>
        </w:rPr>
        <w:t>2. Finalidad del Tratamiento</w:t>
      </w:r>
    </w:p>
    <w:p w14:paraId="2C0475EB" w14:textId="77777777" w:rsidR="00871741" w:rsidRPr="00871741" w:rsidRDefault="00871741" w:rsidP="00727D7F">
      <w:pPr>
        <w:jc w:val="both"/>
        <w:rPr>
          <w:rFonts w:ascii="Times New Roman" w:hAnsi="Times New Roman" w:cs="Times New Roman"/>
          <w:sz w:val="22"/>
          <w:szCs w:val="22"/>
        </w:rPr>
      </w:pPr>
      <w:r w:rsidRPr="00871741">
        <w:rPr>
          <w:rFonts w:ascii="Times New Roman" w:hAnsi="Times New Roman" w:cs="Times New Roman"/>
          <w:sz w:val="22"/>
          <w:szCs w:val="22"/>
        </w:rPr>
        <w:t>Los datos personales proporcionados por los postulantes serán tratados para las siguientes finalidades:</w:t>
      </w:r>
    </w:p>
    <w:p w14:paraId="422C827A" w14:textId="77777777" w:rsidR="00871741" w:rsidRPr="00871741" w:rsidRDefault="00871741" w:rsidP="00727D7F">
      <w:pPr>
        <w:jc w:val="both"/>
        <w:rPr>
          <w:rFonts w:ascii="Times New Roman" w:hAnsi="Times New Roman" w:cs="Times New Roman"/>
          <w:sz w:val="22"/>
          <w:szCs w:val="22"/>
        </w:rPr>
      </w:pPr>
      <w:r w:rsidRPr="00871741">
        <w:rPr>
          <w:rFonts w:ascii="Times New Roman" w:hAnsi="Times New Roman" w:cs="Times New Roman"/>
          <w:sz w:val="22"/>
          <w:szCs w:val="22"/>
        </w:rPr>
        <w:t>a) Gestionar el proceso de inscripción, validación, evaluación y selección de postulaciones.</w:t>
      </w:r>
      <w:r w:rsidRPr="00871741">
        <w:rPr>
          <w:rFonts w:ascii="Times New Roman" w:hAnsi="Times New Roman" w:cs="Times New Roman"/>
          <w:sz w:val="22"/>
          <w:szCs w:val="22"/>
        </w:rPr>
        <w:br/>
        <w:t>b) Verificar el cumplimiento de requisitos establecidos en las bases de la convocatoria.</w:t>
      </w:r>
      <w:r w:rsidRPr="00871741">
        <w:rPr>
          <w:rFonts w:ascii="Times New Roman" w:hAnsi="Times New Roman" w:cs="Times New Roman"/>
          <w:sz w:val="22"/>
          <w:szCs w:val="22"/>
        </w:rPr>
        <w:br/>
        <w:t>c) Contactar a los postulantes para notificaciones relacionadas con el proceso.</w:t>
      </w:r>
      <w:r w:rsidRPr="00871741">
        <w:rPr>
          <w:rFonts w:ascii="Times New Roman" w:hAnsi="Times New Roman" w:cs="Times New Roman"/>
          <w:sz w:val="22"/>
          <w:szCs w:val="22"/>
        </w:rPr>
        <w:br/>
        <w:t>d) Publicar los resultados de la convocatoria y difundir institucionalmente el nombre del/de la ganador/a y el proyecto seleccionado, en cumplimiento de principios de transparencia.</w:t>
      </w:r>
      <w:r w:rsidRPr="00871741">
        <w:rPr>
          <w:rFonts w:ascii="Times New Roman" w:hAnsi="Times New Roman" w:cs="Times New Roman"/>
          <w:sz w:val="22"/>
          <w:szCs w:val="22"/>
        </w:rPr>
        <w:br/>
        <w:t>e) Gestionar procesos administrativos, contractuales y financieros en caso de resultar seleccionado/a.</w:t>
      </w:r>
      <w:r w:rsidRPr="00871741">
        <w:rPr>
          <w:rFonts w:ascii="Times New Roman" w:hAnsi="Times New Roman" w:cs="Times New Roman"/>
          <w:sz w:val="22"/>
          <w:szCs w:val="22"/>
        </w:rPr>
        <w:br/>
        <w:t>f) Elaborar reportes institucionales y estadísticas internas.</w:t>
      </w:r>
    </w:p>
    <w:p w14:paraId="40964E73" w14:textId="77777777" w:rsidR="00871741" w:rsidRPr="00871741" w:rsidRDefault="00871741" w:rsidP="00727D7F">
      <w:pPr>
        <w:jc w:val="both"/>
        <w:rPr>
          <w:rFonts w:ascii="Times New Roman" w:hAnsi="Times New Roman" w:cs="Times New Roman"/>
          <w:sz w:val="22"/>
          <w:szCs w:val="22"/>
        </w:rPr>
      </w:pPr>
      <w:r w:rsidRPr="00871741">
        <w:rPr>
          <w:rFonts w:ascii="Times New Roman" w:hAnsi="Times New Roman" w:cs="Times New Roman"/>
          <w:sz w:val="22"/>
          <w:szCs w:val="22"/>
        </w:rPr>
        <w:t>Los datos no serán utilizados para fines distintos a los aquí establecidos.</w:t>
      </w:r>
    </w:p>
    <w:p w14:paraId="614C5A3B" w14:textId="77777777" w:rsidR="00871741" w:rsidRPr="00871741" w:rsidRDefault="00871741" w:rsidP="00727D7F">
      <w:pPr>
        <w:jc w:val="both"/>
        <w:rPr>
          <w:rFonts w:ascii="Times New Roman" w:hAnsi="Times New Roman" w:cs="Times New Roman"/>
          <w:b/>
          <w:bCs/>
          <w:sz w:val="22"/>
          <w:szCs w:val="22"/>
        </w:rPr>
      </w:pPr>
      <w:r w:rsidRPr="00871741">
        <w:rPr>
          <w:rFonts w:ascii="Times New Roman" w:hAnsi="Times New Roman" w:cs="Times New Roman"/>
          <w:b/>
          <w:bCs/>
          <w:sz w:val="22"/>
          <w:szCs w:val="22"/>
        </w:rPr>
        <w:t>3. Base Legal del Tratamiento</w:t>
      </w:r>
    </w:p>
    <w:p w14:paraId="492E7C13" w14:textId="77777777" w:rsidR="00871741" w:rsidRPr="00871741" w:rsidRDefault="00871741" w:rsidP="00727D7F">
      <w:pPr>
        <w:jc w:val="both"/>
        <w:rPr>
          <w:rFonts w:ascii="Times New Roman" w:hAnsi="Times New Roman" w:cs="Times New Roman"/>
          <w:sz w:val="22"/>
          <w:szCs w:val="22"/>
        </w:rPr>
      </w:pPr>
      <w:r w:rsidRPr="00871741">
        <w:rPr>
          <w:rFonts w:ascii="Times New Roman" w:hAnsi="Times New Roman" w:cs="Times New Roman"/>
          <w:sz w:val="22"/>
          <w:szCs w:val="22"/>
        </w:rPr>
        <w:t>El tratamiento se fundamenta en el consentimiento libre, específico, informado e inequívoco del titular, otorgado mediante la suscripción del presente documento.</w:t>
      </w:r>
    </w:p>
    <w:p w14:paraId="175ABB4C" w14:textId="77777777" w:rsidR="00871741" w:rsidRPr="00871741" w:rsidRDefault="00871741" w:rsidP="00727D7F">
      <w:pPr>
        <w:jc w:val="both"/>
        <w:rPr>
          <w:rFonts w:ascii="Times New Roman" w:hAnsi="Times New Roman" w:cs="Times New Roman"/>
          <w:b/>
          <w:bCs/>
          <w:sz w:val="22"/>
          <w:szCs w:val="22"/>
        </w:rPr>
      </w:pPr>
      <w:r w:rsidRPr="00871741">
        <w:rPr>
          <w:rFonts w:ascii="Times New Roman" w:hAnsi="Times New Roman" w:cs="Times New Roman"/>
          <w:b/>
          <w:bCs/>
          <w:sz w:val="22"/>
          <w:szCs w:val="22"/>
        </w:rPr>
        <w:t>4. Datos Objeto de Tratamiento</w:t>
      </w:r>
    </w:p>
    <w:p w14:paraId="0ED016A6" w14:textId="77777777" w:rsidR="00871741" w:rsidRPr="00871741" w:rsidRDefault="00871741" w:rsidP="00727D7F">
      <w:pPr>
        <w:jc w:val="both"/>
        <w:rPr>
          <w:rFonts w:ascii="Times New Roman" w:hAnsi="Times New Roman" w:cs="Times New Roman"/>
          <w:sz w:val="22"/>
          <w:szCs w:val="22"/>
        </w:rPr>
      </w:pPr>
      <w:r w:rsidRPr="00871741">
        <w:rPr>
          <w:rFonts w:ascii="Times New Roman" w:hAnsi="Times New Roman" w:cs="Times New Roman"/>
          <w:sz w:val="22"/>
          <w:szCs w:val="22"/>
        </w:rPr>
        <w:t>Podrán ser tratados, entre otros:</w:t>
      </w:r>
    </w:p>
    <w:p w14:paraId="60018F15" w14:textId="77777777" w:rsidR="00871741" w:rsidRPr="00871741" w:rsidRDefault="00871741" w:rsidP="00727D7F">
      <w:pPr>
        <w:numPr>
          <w:ilvl w:val="0"/>
          <w:numId w:val="1"/>
        </w:numPr>
        <w:jc w:val="both"/>
        <w:rPr>
          <w:rFonts w:ascii="Times New Roman" w:hAnsi="Times New Roman" w:cs="Times New Roman"/>
          <w:sz w:val="22"/>
          <w:szCs w:val="22"/>
        </w:rPr>
      </w:pPr>
      <w:r w:rsidRPr="00871741">
        <w:rPr>
          <w:rFonts w:ascii="Times New Roman" w:hAnsi="Times New Roman" w:cs="Times New Roman"/>
          <w:sz w:val="22"/>
          <w:szCs w:val="22"/>
        </w:rPr>
        <w:t>Datos de identificación (nombres y apellidos, número de cédula o pasaporte).</w:t>
      </w:r>
    </w:p>
    <w:p w14:paraId="36DAFBFC" w14:textId="77777777" w:rsidR="00871741" w:rsidRPr="00871741" w:rsidRDefault="00871741" w:rsidP="00727D7F">
      <w:pPr>
        <w:numPr>
          <w:ilvl w:val="0"/>
          <w:numId w:val="1"/>
        </w:numPr>
        <w:jc w:val="both"/>
        <w:rPr>
          <w:rFonts w:ascii="Times New Roman" w:hAnsi="Times New Roman" w:cs="Times New Roman"/>
          <w:sz w:val="22"/>
          <w:szCs w:val="22"/>
        </w:rPr>
      </w:pPr>
      <w:r w:rsidRPr="00871741">
        <w:rPr>
          <w:rFonts w:ascii="Times New Roman" w:hAnsi="Times New Roman" w:cs="Times New Roman"/>
          <w:sz w:val="22"/>
          <w:szCs w:val="22"/>
        </w:rPr>
        <w:t>Datos de contacto (correo electrónico, teléfono, dirección).</w:t>
      </w:r>
    </w:p>
    <w:p w14:paraId="0A01C6D8" w14:textId="77777777" w:rsidR="00871741" w:rsidRPr="00871741" w:rsidRDefault="00871741" w:rsidP="00727D7F">
      <w:pPr>
        <w:numPr>
          <w:ilvl w:val="0"/>
          <w:numId w:val="1"/>
        </w:numPr>
        <w:jc w:val="both"/>
        <w:rPr>
          <w:rFonts w:ascii="Times New Roman" w:hAnsi="Times New Roman" w:cs="Times New Roman"/>
          <w:sz w:val="22"/>
          <w:szCs w:val="22"/>
        </w:rPr>
      </w:pPr>
      <w:r w:rsidRPr="00871741">
        <w:rPr>
          <w:rFonts w:ascii="Times New Roman" w:hAnsi="Times New Roman" w:cs="Times New Roman"/>
          <w:sz w:val="22"/>
          <w:szCs w:val="22"/>
        </w:rPr>
        <w:t>Información académica, profesional y trayectoria artística o comunitaria.</w:t>
      </w:r>
    </w:p>
    <w:p w14:paraId="01360D36" w14:textId="77777777" w:rsidR="00871741" w:rsidRPr="00871741" w:rsidRDefault="00871741" w:rsidP="00727D7F">
      <w:pPr>
        <w:numPr>
          <w:ilvl w:val="0"/>
          <w:numId w:val="1"/>
        </w:numPr>
        <w:jc w:val="both"/>
        <w:rPr>
          <w:rFonts w:ascii="Times New Roman" w:hAnsi="Times New Roman" w:cs="Times New Roman"/>
          <w:sz w:val="22"/>
          <w:szCs w:val="22"/>
        </w:rPr>
      </w:pPr>
      <w:r w:rsidRPr="00871741">
        <w:rPr>
          <w:rFonts w:ascii="Times New Roman" w:hAnsi="Times New Roman" w:cs="Times New Roman"/>
          <w:sz w:val="22"/>
          <w:szCs w:val="22"/>
        </w:rPr>
        <w:lastRenderedPageBreak/>
        <w:t>Información contenida en el proyecto postulado.</w:t>
      </w:r>
    </w:p>
    <w:p w14:paraId="11A581B3" w14:textId="77777777" w:rsidR="00871741" w:rsidRPr="00871741" w:rsidRDefault="00871741" w:rsidP="00727D7F">
      <w:pPr>
        <w:numPr>
          <w:ilvl w:val="0"/>
          <w:numId w:val="1"/>
        </w:numPr>
        <w:jc w:val="both"/>
        <w:rPr>
          <w:rFonts w:ascii="Times New Roman" w:hAnsi="Times New Roman" w:cs="Times New Roman"/>
          <w:sz w:val="22"/>
          <w:szCs w:val="22"/>
        </w:rPr>
      </w:pPr>
      <w:r w:rsidRPr="00871741">
        <w:rPr>
          <w:rFonts w:ascii="Times New Roman" w:hAnsi="Times New Roman" w:cs="Times New Roman"/>
          <w:sz w:val="22"/>
          <w:szCs w:val="22"/>
        </w:rPr>
        <w:t>Datos financieros necesarios para la gestión administrativa del premio (en caso de adjudicación).</w:t>
      </w:r>
    </w:p>
    <w:p w14:paraId="156D6288" w14:textId="77777777" w:rsidR="00871741" w:rsidRPr="00871741" w:rsidRDefault="00871741" w:rsidP="00727D7F">
      <w:pPr>
        <w:jc w:val="both"/>
        <w:rPr>
          <w:rFonts w:ascii="Times New Roman" w:hAnsi="Times New Roman" w:cs="Times New Roman"/>
          <w:b/>
          <w:bCs/>
          <w:sz w:val="22"/>
          <w:szCs w:val="22"/>
        </w:rPr>
      </w:pPr>
      <w:r w:rsidRPr="00871741">
        <w:rPr>
          <w:rFonts w:ascii="Times New Roman" w:hAnsi="Times New Roman" w:cs="Times New Roman"/>
          <w:b/>
          <w:bCs/>
          <w:sz w:val="22"/>
          <w:szCs w:val="22"/>
        </w:rPr>
        <w:t>5. Conservación de los Datos</w:t>
      </w:r>
    </w:p>
    <w:p w14:paraId="2069CAB8" w14:textId="77777777" w:rsidR="00871741" w:rsidRPr="00871741" w:rsidRDefault="00871741" w:rsidP="00727D7F">
      <w:pPr>
        <w:jc w:val="both"/>
        <w:rPr>
          <w:rFonts w:ascii="Times New Roman" w:hAnsi="Times New Roman" w:cs="Times New Roman"/>
          <w:sz w:val="22"/>
          <w:szCs w:val="22"/>
        </w:rPr>
      </w:pPr>
      <w:r w:rsidRPr="00871741">
        <w:rPr>
          <w:rFonts w:ascii="Times New Roman" w:hAnsi="Times New Roman" w:cs="Times New Roman"/>
          <w:sz w:val="22"/>
          <w:szCs w:val="22"/>
        </w:rPr>
        <w:t>Los datos personales serán conservados durante el tiempo necesario para cumplir con las finalidades descritas y de conformidad con los plazos establecidos en la normativa administrativa y archivística aplicable al sector público y a la FMC.</w:t>
      </w:r>
    </w:p>
    <w:p w14:paraId="1592C5BB" w14:textId="77777777" w:rsidR="00871741" w:rsidRPr="00871741" w:rsidRDefault="00871741" w:rsidP="00727D7F">
      <w:pPr>
        <w:jc w:val="both"/>
        <w:rPr>
          <w:rFonts w:ascii="Times New Roman" w:hAnsi="Times New Roman" w:cs="Times New Roman"/>
          <w:b/>
          <w:bCs/>
          <w:sz w:val="22"/>
          <w:szCs w:val="22"/>
        </w:rPr>
      </w:pPr>
      <w:r w:rsidRPr="00871741">
        <w:rPr>
          <w:rFonts w:ascii="Times New Roman" w:hAnsi="Times New Roman" w:cs="Times New Roman"/>
          <w:b/>
          <w:bCs/>
          <w:sz w:val="22"/>
          <w:szCs w:val="22"/>
        </w:rPr>
        <w:t>6. Transferencia o Comunicación de Datos</w:t>
      </w:r>
    </w:p>
    <w:p w14:paraId="3AB860B3" w14:textId="77777777" w:rsidR="00871741" w:rsidRPr="00871741" w:rsidRDefault="00871741" w:rsidP="00727D7F">
      <w:pPr>
        <w:jc w:val="both"/>
        <w:rPr>
          <w:rFonts w:ascii="Times New Roman" w:hAnsi="Times New Roman" w:cs="Times New Roman"/>
          <w:sz w:val="22"/>
          <w:szCs w:val="22"/>
        </w:rPr>
      </w:pPr>
      <w:r w:rsidRPr="00871741">
        <w:rPr>
          <w:rFonts w:ascii="Times New Roman" w:hAnsi="Times New Roman" w:cs="Times New Roman"/>
          <w:sz w:val="22"/>
          <w:szCs w:val="22"/>
        </w:rPr>
        <w:t>Los datos podrán ser compartidos exclusivamente con:</w:t>
      </w:r>
    </w:p>
    <w:p w14:paraId="4E629957" w14:textId="77777777" w:rsidR="00871741" w:rsidRPr="00871741" w:rsidRDefault="00871741" w:rsidP="00727D7F">
      <w:pPr>
        <w:numPr>
          <w:ilvl w:val="0"/>
          <w:numId w:val="2"/>
        </w:numPr>
        <w:jc w:val="both"/>
        <w:rPr>
          <w:rFonts w:ascii="Times New Roman" w:hAnsi="Times New Roman" w:cs="Times New Roman"/>
          <w:sz w:val="22"/>
          <w:szCs w:val="22"/>
        </w:rPr>
      </w:pPr>
      <w:r w:rsidRPr="00871741">
        <w:rPr>
          <w:rFonts w:ascii="Times New Roman" w:hAnsi="Times New Roman" w:cs="Times New Roman"/>
          <w:sz w:val="22"/>
          <w:szCs w:val="22"/>
        </w:rPr>
        <w:t>Miembros del jurado o comité evaluador formalmente designado.</w:t>
      </w:r>
    </w:p>
    <w:p w14:paraId="37A18CC0" w14:textId="77777777" w:rsidR="00871741" w:rsidRPr="00871741" w:rsidRDefault="00871741" w:rsidP="00727D7F">
      <w:pPr>
        <w:numPr>
          <w:ilvl w:val="0"/>
          <w:numId w:val="2"/>
        </w:numPr>
        <w:jc w:val="both"/>
        <w:rPr>
          <w:rFonts w:ascii="Times New Roman" w:hAnsi="Times New Roman" w:cs="Times New Roman"/>
          <w:sz w:val="22"/>
          <w:szCs w:val="22"/>
        </w:rPr>
      </w:pPr>
      <w:r w:rsidRPr="00871741">
        <w:rPr>
          <w:rFonts w:ascii="Times New Roman" w:hAnsi="Times New Roman" w:cs="Times New Roman"/>
          <w:sz w:val="22"/>
          <w:szCs w:val="22"/>
        </w:rPr>
        <w:t>Áreas internas de la FMC que deban intervenir en el proceso.</w:t>
      </w:r>
    </w:p>
    <w:p w14:paraId="4BA17C0A" w14:textId="77777777" w:rsidR="00871741" w:rsidRPr="00871741" w:rsidRDefault="00871741" w:rsidP="00727D7F">
      <w:pPr>
        <w:numPr>
          <w:ilvl w:val="0"/>
          <w:numId w:val="2"/>
        </w:numPr>
        <w:jc w:val="both"/>
        <w:rPr>
          <w:rFonts w:ascii="Times New Roman" w:hAnsi="Times New Roman" w:cs="Times New Roman"/>
          <w:sz w:val="22"/>
          <w:szCs w:val="22"/>
        </w:rPr>
      </w:pPr>
      <w:r w:rsidRPr="00871741">
        <w:rPr>
          <w:rFonts w:ascii="Times New Roman" w:hAnsi="Times New Roman" w:cs="Times New Roman"/>
          <w:sz w:val="22"/>
          <w:szCs w:val="22"/>
        </w:rPr>
        <w:t>Órganos de control y entidades públicas competentes, cuando así lo exija la ley.</w:t>
      </w:r>
    </w:p>
    <w:p w14:paraId="0D2060C1" w14:textId="77777777" w:rsidR="00871741" w:rsidRPr="00871741" w:rsidRDefault="00871741" w:rsidP="00727D7F">
      <w:pPr>
        <w:jc w:val="both"/>
        <w:rPr>
          <w:rFonts w:ascii="Times New Roman" w:hAnsi="Times New Roman" w:cs="Times New Roman"/>
          <w:sz w:val="22"/>
          <w:szCs w:val="22"/>
        </w:rPr>
      </w:pPr>
      <w:r w:rsidRPr="00871741">
        <w:rPr>
          <w:rFonts w:ascii="Times New Roman" w:hAnsi="Times New Roman" w:cs="Times New Roman"/>
          <w:sz w:val="22"/>
          <w:szCs w:val="22"/>
        </w:rPr>
        <w:t>No se realizarán transferencias internacionales de datos sin el cumplimiento de los requisitos legales correspondientes.</w:t>
      </w:r>
    </w:p>
    <w:p w14:paraId="2E2C8CC7" w14:textId="77777777" w:rsidR="00871741" w:rsidRPr="00871741" w:rsidRDefault="00871741" w:rsidP="00727D7F">
      <w:pPr>
        <w:jc w:val="both"/>
        <w:rPr>
          <w:rFonts w:ascii="Times New Roman" w:hAnsi="Times New Roman" w:cs="Times New Roman"/>
          <w:b/>
          <w:bCs/>
          <w:sz w:val="22"/>
          <w:szCs w:val="22"/>
        </w:rPr>
      </w:pPr>
      <w:r w:rsidRPr="00871741">
        <w:rPr>
          <w:rFonts w:ascii="Times New Roman" w:hAnsi="Times New Roman" w:cs="Times New Roman"/>
          <w:b/>
          <w:bCs/>
          <w:sz w:val="22"/>
          <w:szCs w:val="22"/>
        </w:rPr>
        <w:t>7. Derechos del Titular</w:t>
      </w:r>
    </w:p>
    <w:p w14:paraId="7E217EC3" w14:textId="77777777" w:rsidR="00871741" w:rsidRPr="00871741" w:rsidRDefault="00871741" w:rsidP="00727D7F">
      <w:pPr>
        <w:jc w:val="both"/>
        <w:rPr>
          <w:rFonts w:ascii="Times New Roman" w:hAnsi="Times New Roman" w:cs="Times New Roman"/>
          <w:sz w:val="22"/>
          <w:szCs w:val="22"/>
        </w:rPr>
      </w:pPr>
      <w:r w:rsidRPr="00871741">
        <w:rPr>
          <w:rFonts w:ascii="Times New Roman" w:hAnsi="Times New Roman" w:cs="Times New Roman"/>
          <w:sz w:val="22"/>
          <w:szCs w:val="22"/>
        </w:rPr>
        <w:t>El titular podrá ejercer sus derechos de acceso, rectificación, actualización, eliminación, oposición, anulación y portabilidad de sus datos personales, así como el derecho a no ser objeto de decisiones automatizadas, conforme a lo establecido en la LOPDP.</w:t>
      </w:r>
    </w:p>
    <w:p w14:paraId="66090230" w14:textId="77777777" w:rsidR="00871741" w:rsidRPr="00871741" w:rsidRDefault="00871741" w:rsidP="00727D7F">
      <w:pPr>
        <w:jc w:val="both"/>
        <w:rPr>
          <w:rFonts w:ascii="Times New Roman" w:hAnsi="Times New Roman" w:cs="Times New Roman"/>
          <w:sz w:val="22"/>
          <w:szCs w:val="22"/>
        </w:rPr>
      </w:pPr>
      <w:r w:rsidRPr="00871741">
        <w:rPr>
          <w:rFonts w:ascii="Times New Roman" w:hAnsi="Times New Roman" w:cs="Times New Roman"/>
          <w:sz w:val="22"/>
          <w:szCs w:val="22"/>
        </w:rPr>
        <w:t>Para el ejercicio de estos derechos podrá presentar una solicitud formal dirigida a la Fundación Museos de la Ciudad, a través de los canales institucionales habilitados para la atención de requerimientos en materia de protección de datos personales.</w:t>
      </w:r>
    </w:p>
    <w:p w14:paraId="02A5D551" w14:textId="77777777" w:rsidR="00871741" w:rsidRPr="00871741" w:rsidRDefault="00871741" w:rsidP="00727D7F">
      <w:pPr>
        <w:jc w:val="both"/>
        <w:rPr>
          <w:rFonts w:ascii="Times New Roman" w:hAnsi="Times New Roman" w:cs="Times New Roman"/>
          <w:sz w:val="22"/>
          <w:szCs w:val="22"/>
        </w:rPr>
      </w:pPr>
      <w:r w:rsidRPr="00871741">
        <w:rPr>
          <w:rFonts w:ascii="Times New Roman" w:hAnsi="Times New Roman" w:cs="Times New Roman"/>
          <w:sz w:val="22"/>
          <w:szCs w:val="22"/>
        </w:rPr>
        <w:t>El titular podrá revocar su consentimiento en cualquier momento, sin que ello afecte la licitud del tratamiento basado en el consentimiento previo a su revocatoria.</w:t>
      </w:r>
    </w:p>
    <w:p w14:paraId="2EF52ACA" w14:textId="6645BDD4" w:rsidR="00871741" w:rsidRPr="00871741" w:rsidRDefault="00871741" w:rsidP="00727D7F">
      <w:pPr>
        <w:jc w:val="both"/>
        <w:rPr>
          <w:rFonts w:ascii="Times New Roman" w:hAnsi="Times New Roman" w:cs="Times New Roman"/>
          <w:sz w:val="22"/>
          <w:szCs w:val="22"/>
        </w:rPr>
      </w:pPr>
    </w:p>
    <w:p w14:paraId="0E77613A" w14:textId="77777777" w:rsidR="00871741" w:rsidRPr="00871741" w:rsidRDefault="00871741" w:rsidP="00727D7F">
      <w:pPr>
        <w:jc w:val="both"/>
        <w:rPr>
          <w:rFonts w:ascii="Times New Roman" w:hAnsi="Times New Roman" w:cs="Times New Roman"/>
          <w:b/>
          <w:bCs/>
          <w:sz w:val="22"/>
          <w:szCs w:val="22"/>
        </w:rPr>
      </w:pPr>
      <w:r w:rsidRPr="00871741">
        <w:rPr>
          <w:rFonts w:ascii="Times New Roman" w:hAnsi="Times New Roman" w:cs="Times New Roman"/>
          <w:b/>
          <w:bCs/>
          <w:sz w:val="22"/>
          <w:szCs w:val="22"/>
        </w:rPr>
        <w:t>DECLARACIÓN DE CONSENTIMIENTO</w:t>
      </w:r>
    </w:p>
    <w:p w14:paraId="14D9B063" w14:textId="77777777" w:rsidR="00871741" w:rsidRPr="00871741" w:rsidRDefault="00871741" w:rsidP="00727D7F">
      <w:pPr>
        <w:jc w:val="both"/>
        <w:rPr>
          <w:rFonts w:ascii="Times New Roman" w:hAnsi="Times New Roman" w:cs="Times New Roman"/>
          <w:sz w:val="22"/>
          <w:szCs w:val="22"/>
        </w:rPr>
      </w:pPr>
      <w:r w:rsidRPr="00871741">
        <w:rPr>
          <w:rFonts w:ascii="Times New Roman" w:hAnsi="Times New Roman" w:cs="Times New Roman"/>
          <w:sz w:val="22"/>
          <w:szCs w:val="22"/>
        </w:rPr>
        <w:t>Yo, ________________________________________________,</w:t>
      </w:r>
      <w:r w:rsidRPr="00871741">
        <w:rPr>
          <w:rFonts w:ascii="Times New Roman" w:hAnsi="Times New Roman" w:cs="Times New Roman"/>
          <w:sz w:val="22"/>
          <w:szCs w:val="22"/>
        </w:rPr>
        <w:br/>
        <w:t>con cédula/pasaporte No. ____________________________,</w:t>
      </w:r>
    </w:p>
    <w:p w14:paraId="7E506FEC" w14:textId="77777777" w:rsidR="00871741" w:rsidRPr="00871741" w:rsidRDefault="00871741" w:rsidP="00727D7F">
      <w:pPr>
        <w:jc w:val="both"/>
        <w:rPr>
          <w:rFonts w:ascii="Times New Roman" w:hAnsi="Times New Roman" w:cs="Times New Roman"/>
          <w:sz w:val="22"/>
          <w:szCs w:val="22"/>
        </w:rPr>
      </w:pPr>
      <w:r w:rsidRPr="00871741">
        <w:rPr>
          <w:rFonts w:ascii="Times New Roman" w:hAnsi="Times New Roman" w:cs="Times New Roman"/>
          <w:sz w:val="22"/>
          <w:szCs w:val="22"/>
        </w:rPr>
        <w:t>declaro que:</w:t>
      </w:r>
    </w:p>
    <w:p w14:paraId="6EE2A625" w14:textId="77777777" w:rsidR="00871741" w:rsidRPr="00871741" w:rsidRDefault="00871741" w:rsidP="00727D7F">
      <w:pPr>
        <w:numPr>
          <w:ilvl w:val="0"/>
          <w:numId w:val="3"/>
        </w:numPr>
        <w:jc w:val="both"/>
        <w:rPr>
          <w:rFonts w:ascii="Times New Roman" w:hAnsi="Times New Roman" w:cs="Times New Roman"/>
          <w:sz w:val="22"/>
          <w:szCs w:val="22"/>
        </w:rPr>
      </w:pPr>
      <w:r w:rsidRPr="00871741">
        <w:rPr>
          <w:rFonts w:ascii="Times New Roman" w:hAnsi="Times New Roman" w:cs="Times New Roman"/>
          <w:sz w:val="22"/>
          <w:szCs w:val="22"/>
        </w:rPr>
        <w:t>He leído y comprendido el contenido del presente Anexo.</w:t>
      </w:r>
    </w:p>
    <w:p w14:paraId="080CCB90" w14:textId="77777777" w:rsidR="00871741" w:rsidRPr="00871741" w:rsidRDefault="00871741" w:rsidP="00727D7F">
      <w:pPr>
        <w:numPr>
          <w:ilvl w:val="0"/>
          <w:numId w:val="3"/>
        </w:numPr>
        <w:jc w:val="both"/>
        <w:rPr>
          <w:rFonts w:ascii="Times New Roman" w:hAnsi="Times New Roman" w:cs="Times New Roman"/>
          <w:sz w:val="22"/>
          <w:szCs w:val="22"/>
        </w:rPr>
      </w:pPr>
      <w:r w:rsidRPr="00871741">
        <w:rPr>
          <w:rFonts w:ascii="Times New Roman" w:hAnsi="Times New Roman" w:cs="Times New Roman"/>
          <w:sz w:val="22"/>
          <w:szCs w:val="22"/>
        </w:rPr>
        <w:t>La información proporcionada es veraz, completa y actualizada.</w:t>
      </w:r>
    </w:p>
    <w:p w14:paraId="6DE9F900" w14:textId="77777777" w:rsidR="00871741" w:rsidRPr="00871741" w:rsidRDefault="00871741" w:rsidP="00727D7F">
      <w:pPr>
        <w:numPr>
          <w:ilvl w:val="0"/>
          <w:numId w:val="3"/>
        </w:numPr>
        <w:jc w:val="both"/>
        <w:rPr>
          <w:rFonts w:ascii="Times New Roman" w:hAnsi="Times New Roman" w:cs="Times New Roman"/>
          <w:sz w:val="22"/>
          <w:szCs w:val="22"/>
        </w:rPr>
      </w:pPr>
      <w:r w:rsidRPr="00871741">
        <w:rPr>
          <w:rFonts w:ascii="Times New Roman" w:hAnsi="Times New Roman" w:cs="Times New Roman"/>
          <w:sz w:val="22"/>
          <w:szCs w:val="22"/>
        </w:rPr>
        <w:lastRenderedPageBreak/>
        <w:t>Otorgo mi consentimiento libre, previo, específico, informado e inequívoco a la Fundación Museos de la Ciudad para el tratamiento de mis datos personales conforme a lo establecido en el presente documento.</w:t>
      </w:r>
    </w:p>
    <w:p w14:paraId="44025CDA" w14:textId="77777777" w:rsidR="00871741" w:rsidRPr="00871741" w:rsidRDefault="00871741" w:rsidP="00727D7F">
      <w:pPr>
        <w:jc w:val="both"/>
        <w:rPr>
          <w:rFonts w:ascii="Times New Roman" w:hAnsi="Times New Roman" w:cs="Times New Roman"/>
          <w:sz w:val="22"/>
          <w:szCs w:val="22"/>
        </w:rPr>
      </w:pPr>
      <w:r w:rsidRPr="00871741">
        <w:rPr>
          <w:rFonts w:ascii="Times New Roman" w:hAnsi="Times New Roman" w:cs="Times New Roman"/>
          <w:sz w:val="22"/>
          <w:szCs w:val="22"/>
        </w:rPr>
        <w:t>Lugar y fecha: ______________________________________</w:t>
      </w:r>
    </w:p>
    <w:p w14:paraId="29B0E7BF" w14:textId="77777777" w:rsidR="00871741" w:rsidRPr="00871741" w:rsidRDefault="00871741" w:rsidP="00727D7F">
      <w:pPr>
        <w:jc w:val="both"/>
        <w:rPr>
          <w:rFonts w:ascii="Times New Roman" w:hAnsi="Times New Roman" w:cs="Times New Roman"/>
          <w:sz w:val="22"/>
          <w:szCs w:val="22"/>
        </w:rPr>
      </w:pPr>
      <w:r w:rsidRPr="00871741">
        <w:rPr>
          <w:rFonts w:ascii="Times New Roman" w:hAnsi="Times New Roman" w:cs="Times New Roman"/>
          <w:sz w:val="22"/>
          <w:szCs w:val="22"/>
        </w:rPr>
        <w:t>Firma: _____________________________________________</w:t>
      </w:r>
    </w:p>
    <w:p w14:paraId="656E2AA9" w14:textId="77777777" w:rsidR="00871741" w:rsidRDefault="00871741" w:rsidP="00727D7F">
      <w:pPr>
        <w:jc w:val="both"/>
      </w:pPr>
    </w:p>
    <w:sectPr w:rsidR="00871741" w:rsidSect="00727D7F">
      <w:headerReference w:type="default" r:id="rId7"/>
      <w:footerReference w:type="default" r:id="rId8"/>
      <w:pgSz w:w="11906" w:h="16838"/>
      <w:pgMar w:top="2649"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FB56E" w14:textId="77777777" w:rsidR="00177A4E" w:rsidRDefault="00177A4E" w:rsidP="00727D7F">
      <w:pPr>
        <w:spacing w:after="0" w:line="240" w:lineRule="auto"/>
      </w:pPr>
      <w:r>
        <w:separator/>
      </w:r>
    </w:p>
  </w:endnote>
  <w:endnote w:type="continuationSeparator" w:id="0">
    <w:p w14:paraId="0A5A1840" w14:textId="77777777" w:rsidR="00177A4E" w:rsidRDefault="00177A4E" w:rsidP="00727D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B0718" w14:textId="17FAB498" w:rsidR="00727D7F" w:rsidRDefault="00727D7F">
    <w:pPr>
      <w:pStyle w:val="Piedepgina"/>
    </w:pPr>
    <w:r>
      <w:rPr>
        <w:rFonts w:ascii="Arial"/>
        <w:noProof/>
        <w:sz w:val="20"/>
      </w:rPr>
      <w:drawing>
        <wp:inline distT="0" distB="0" distL="0" distR="0" wp14:anchorId="07EEF540" wp14:editId="3F1AD6BB">
          <wp:extent cx="5400040" cy="273690"/>
          <wp:effectExtent l="0" t="0" r="0" b="0"/>
          <wp:docPr id="2013945592"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 cstate="print"/>
                  <a:stretch>
                    <a:fillRect/>
                  </a:stretch>
                </pic:blipFill>
                <pic:spPr>
                  <a:xfrm>
                    <a:off x="0" y="0"/>
                    <a:ext cx="5400040" cy="27369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1115E" w14:textId="77777777" w:rsidR="00177A4E" w:rsidRDefault="00177A4E" w:rsidP="00727D7F">
      <w:pPr>
        <w:spacing w:after="0" w:line="240" w:lineRule="auto"/>
      </w:pPr>
      <w:r>
        <w:separator/>
      </w:r>
    </w:p>
  </w:footnote>
  <w:footnote w:type="continuationSeparator" w:id="0">
    <w:p w14:paraId="7EF46710" w14:textId="77777777" w:rsidR="00177A4E" w:rsidRDefault="00177A4E" w:rsidP="00727D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B276D" w14:textId="75C5B116" w:rsidR="00727D7F" w:rsidRDefault="00727D7F">
    <w:pPr>
      <w:pStyle w:val="Encabezado"/>
    </w:pPr>
    <w:r>
      <w:rPr>
        <w:noProof/>
      </w:rPr>
      <w:drawing>
        <wp:anchor distT="0" distB="0" distL="114300" distR="114300" simplePos="0" relativeHeight="251658240" behindDoc="0" locked="0" layoutInCell="1" allowOverlap="1" wp14:anchorId="1EB6828C" wp14:editId="73EBFEAE">
          <wp:simplePos x="0" y="0"/>
          <wp:positionH relativeFrom="margin">
            <wp:posOffset>4768850</wp:posOffset>
          </wp:positionH>
          <wp:positionV relativeFrom="page">
            <wp:align>top</wp:align>
          </wp:positionV>
          <wp:extent cx="904240" cy="1400810"/>
          <wp:effectExtent l="0" t="0" r="0" b="8890"/>
          <wp:wrapSquare wrapText="bothSides"/>
          <wp:docPr id="87570461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240" cy="140081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353EAF"/>
    <w:multiLevelType w:val="multilevel"/>
    <w:tmpl w:val="ED427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45B30B5"/>
    <w:multiLevelType w:val="multilevel"/>
    <w:tmpl w:val="7FCE6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C6E102B"/>
    <w:multiLevelType w:val="multilevel"/>
    <w:tmpl w:val="D5DE4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7360442">
    <w:abstractNumId w:val="1"/>
  </w:num>
  <w:num w:numId="2" w16cid:durableId="811823762">
    <w:abstractNumId w:val="2"/>
  </w:num>
  <w:num w:numId="3" w16cid:durableId="1608192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741"/>
    <w:rsid w:val="00177A4E"/>
    <w:rsid w:val="00195766"/>
    <w:rsid w:val="00303AF9"/>
    <w:rsid w:val="00727D7F"/>
    <w:rsid w:val="00786EB0"/>
    <w:rsid w:val="00871741"/>
    <w:rsid w:val="00B95D7D"/>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DE10D8"/>
  <w15:chartTrackingRefBased/>
  <w15:docId w15:val="{DB7C8793-35DF-40F2-AEEB-FD72F671D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C"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717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717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7174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7174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7174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7174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7174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7174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7174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7174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7174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7174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7174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7174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7174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7174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7174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71741"/>
    <w:rPr>
      <w:rFonts w:eastAsiaTheme="majorEastAsia" w:cstheme="majorBidi"/>
      <w:color w:val="272727" w:themeColor="text1" w:themeTint="D8"/>
    </w:rPr>
  </w:style>
  <w:style w:type="paragraph" w:styleId="Ttulo">
    <w:name w:val="Title"/>
    <w:basedOn w:val="Normal"/>
    <w:next w:val="Normal"/>
    <w:link w:val="TtuloCar"/>
    <w:uiPriority w:val="10"/>
    <w:qFormat/>
    <w:rsid w:val="008717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7174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7174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7174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71741"/>
    <w:pPr>
      <w:spacing w:before="160"/>
      <w:jc w:val="center"/>
    </w:pPr>
    <w:rPr>
      <w:i/>
      <w:iCs/>
      <w:color w:val="404040" w:themeColor="text1" w:themeTint="BF"/>
    </w:rPr>
  </w:style>
  <w:style w:type="character" w:customStyle="1" w:styleId="CitaCar">
    <w:name w:val="Cita Car"/>
    <w:basedOn w:val="Fuentedeprrafopredeter"/>
    <w:link w:val="Cita"/>
    <w:uiPriority w:val="29"/>
    <w:rsid w:val="00871741"/>
    <w:rPr>
      <w:i/>
      <w:iCs/>
      <w:color w:val="404040" w:themeColor="text1" w:themeTint="BF"/>
    </w:rPr>
  </w:style>
  <w:style w:type="paragraph" w:styleId="Prrafodelista">
    <w:name w:val="List Paragraph"/>
    <w:basedOn w:val="Normal"/>
    <w:uiPriority w:val="34"/>
    <w:qFormat/>
    <w:rsid w:val="00871741"/>
    <w:pPr>
      <w:ind w:left="720"/>
      <w:contextualSpacing/>
    </w:pPr>
  </w:style>
  <w:style w:type="character" w:styleId="nfasisintenso">
    <w:name w:val="Intense Emphasis"/>
    <w:basedOn w:val="Fuentedeprrafopredeter"/>
    <w:uiPriority w:val="21"/>
    <w:qFormat/>
    <w:rsid w:val="00871741"/>
    <w:rPr>
      <w:i/>
      <w:iCs/>
      <w:color w:val="0F4761" w:themeColor="accent1" w:themeShade="BF"/>
    </w:rPr>
  </w:style>
  <w:style w:type="paragraph" w:styleId="Citadestacada">
    <w:name w:val="Intense Quote"/>
    <w:basedOn w:val="Normal"/>
    <w:next w:val="Normal"/>
    <w:link w:val="CitadestacadaCar"/>
    <w:uiPriority w:val="30"/>
    <w:qFormat/>
    <w:rsid w:val="008717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71741"/>
    <w:rPr>
      <w:i/>
      <w:iCs/>
      <w:color w:val="0F4761" w:themeColor="accent1" w:themeShade="BF"/>
    </w:rPr>
  </w:style>
  <w:style w:type="character" w:styleId="Referenciaintensa">
    <w:name w:val="Intense Reference"/>
    <w:basedOn w:val="Fuentedeprrafopredeter"/>
    <w:uiPriority w:val="32"/>
    <w:qFormat/>
    <w:rsid w:val="00871741"/>
    <w:rPr>
      <w:b/>
      <w:bCs/>
      <w:smallCaps/>
      <w:color w:val="0F4761" w:themeColor="accent1" w:themeShade="BF"/>
      <w:spacing w:val="5"/>
    </w:rPr>
  </w:style>
  <w:style w:type="paragraph" w:styleId="Encabezado">
    <w:name w:val="header"/>
    <w:basedOn w:val="Normal"/>
    <w:link w:val="EncabezadoCar"/>
    <w:uiPriority w:val="99"/>
    <w:unhideWhenUsed/>
    <w:rsid w:val="00727D7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27D7F"/>
  </w:style>
  <w:style w:type="paragraph" w:styleId="Piedepgina">
    <w:name w:val="footer"/>
    <w:basedOn w:val="Normal"/>
    <w:link w:val="PiedepginaCar"/>
    <w:uiPriority w:val="99"/>
    <w:unhideWhenUsed/>
    <w:rsid w:val="00727D7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27D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629</Words>
  <Characters>3463</Characters>
  <Application>Microsoft Office Word</Application>
  <DocSecurity>0</DocSecurity>
  <Lines>28</Lines>
  <Paragraphs>8</Paragraphs>
  <ScaleCrop>false</ScaleCrop>
  <Company/>
  <LinksUpToDate>false</LinksUpToDate>
  <CharactersWithSpaces>4084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JOSSUE CALDERON</dc:creator>
  <cp:keywords/>
  <dc:description/>
  <cp:lastModifiedBy>ELIANA PENA</cp:lastModifiedBy>
  <cp:revision>3</cp:revision>
  <dcterms:created xsi:type="dcterms:W3CDTF">2026-02-12T20:35:00Z</dcterms:created>
  <dcterms:modified xsi:type="dcterms:W3CDTF">2026-02-12T20:46:00Z</dcterms:modified>
</cp:coreProperties>
</file>